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B7B" w:rsidRPr="002A5B7B" w:rsidRDefault="002A5B7B" w:rsidP="002A5B7B">
      <w:r w:rsidRPr="002A5B7B">
        <w:t>====================================================================================================</w:t>
      </w:r>
    </w:p>
    <w:p w:rsidR="002A5B7B" w:rsidRPr="002A5B7B" w:rsidRDefault="002A5B7B" w:rsidP="002A5B7B">
      <w:r w:rsidRPr="002A5B7B">
        <w:t xml:space="preserve">               КОРПОРАТИВНЫЙ СТАНДАРТ ТОО «WEYRINAQUA ENGINEERING» | СЕРТИФИКАЦИЯ E-E-A-T 2026</w:t>
      </w:r>
    </w:p>
    <w:p w:rsidR="002A5B7B" w:rsidRPr="002A5B7B" w:rsidRDefault="002A5B7B" w:rsidP="002A5B7B">
      <w:r w:rsidRPr="002A5B7B">
        <w:t>====================================================================================================</w:t>
      </w:r>
    </w:p>
    <w:p w:rsidR="002A5B7B" w:rsidRPr="002A5B7B" w:rsidRDefault="002A5B7B" w:rsidP="002A5B7B">
      <w:r w:rsidRPr="002A5B7B">
        <w:t>ДОКУМЕНТ: ШАБЛОН ТЕХНИЧЕСКОГО ЗАДАНИЯ И ПРИМЕР ВЫПОЛНЕННОГО ПРОЕКТА СТАДИИ «ПСД»</w:t>
      </w:r>
    </w:p>
    <w:p w:rsidR="002A5B7B" w:rsidRPr="002A5B7B" w:rsidRDefault="002A5B7B" w:rsidP="002A5B7B">
      <w:r w:rsidRPr="002A5B7B">
        <w:t>КОД ДОКУМЕНТА: WA-ENG-HVO-ALM-2026-V4</w:t>
      </w:r>
    </w:p>
    <w:p w:rsidR="002A5B7B" w:rsidRPr="002A5B7B" w:rsidRDefault="002A5B7B" w:rsidP="002A5B7B">
      <w:r w:rsidRPr="002A5B7B">
        <w:t>ЦЕЛЕВАЯ АУДИТОРИЯ: ГИП, ГЛАВНЫЙ ТЕХНОЛОГ, ТЕХНИЧЕСКИЙ ДИРЕКТОР ЗАСТРОЙЩИКА</w:t>
      </w:r>
    </w:p>
    <w:p w:rsidR="002A5B7B" w:rsidRPr="002A5B7B" w:rsidRDefault="002A5B7B" w:rsidP="002A5B7B">
      <w:r w:rsidRPr="002A5B7B">
        <w:t>РЕГИОН ПРИВЯЗКИ: РЕСПУБЛИКА КАЗАХСТАН, Г. АЛМАТЫ</w:t>
      </w:r>
    </w:p>
    <w:p w:rsidR="002A5B7B" w:rsidRPr="002A5B7B" w:rsidRDefault="002A5B7B" w:rsidP="002A5B7B">
      <w:r w:rsidRPr="002A5B7B">
        <w:t>====================================================================================================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ТОО «WEYRINAQUA ENGINEERING»</w:t>
      </w:r>
    </w:p>
    <w:p w:rsidR="002A5B7B" w:rsidRPr="002A5B7B" w:rsidRDefault="002A5B7B" w:rsidP="002A5B7B">
      <w:r w:rsidRPr="002A5B7B">
        <w:t>Государственная лицензия на проектирование № 21019483 (I Категория)</w:t>
      </w:r>
    </w:p>
    <w:p w:rsidR="002A5B7B" w:rsidRPr="002A5B7B" w:rsidRDefault="002A5B7B" w:rsidP="002A5B7B">
      <w:r w:rsidRPr="002A5B7B">
        <w:t xml:space="preserve">Республика Казахстан, 050040, г. Алматы, </w:t>
      </w:r>
      <w:proofErr w:type="spellStart"/>
      <w:r w:rsidRPr="002A5B7B">
        <w:t>Медеуский</w:t>
      </w:r>
      <w:proofErr w:type="spellEnd"/>
      <w:r w:rsidRPr="002A5B7B">
        <w:t xml:space="preserve"> район, </w:t>
      </w:r>
    </w:p>
    <w:p w:rsidR="002A5B7B" w:rsidRPr="002A5B7B" w:rsidRDefault="002A5B7B" w:rsidP="002A5B7B">
      <w:r w:rsidRPr="002A5B7B">
        <w:t>проспект Аль-</w:t>
      </w:r>
      <w:proofErr w:type="spellStart"/>
      <w:r w:rsidRPr="002A5B7B">
        <w:t>Фараби</w:t>
      </w:r>
      <w:proofErr w:type="spellEnd"/>
      <w:r w:rsidRPr="002A5B7B">
        <w:t>, д. 77/7, БЦ «</w:t>
      </w:r>
      <w:proofErr w:type="spellStart"/>
      <w:r w:rsidRPr="002A5B7B">
        <w:t>Esentai</w:t>
      </w:r>
      <w:proofErr w:type="spellEnd"/>
      <w:r w:rsidRPr="002A5B7B">
        <w:t xml:space="preserve"> </w:t>
      </w:r>
      <w:proofErr w:type="spellStart"/>
      <w:r w:rsidRPr="002A5B7B">
        <w:t>Tower</w:t>
      </w:r>
      <w:proofErr w:type="spellEnd"/>
      <w:r w:rsidRPr="002A5B7B">
        <w:t>»</w:t>
      </w:r>
    </w:p>
    <w:p w:rsidR="002A5B7B" w:rsidRPr="002A5B7B" w:rsidRDefault="002A5B7B" w:rsidP="002A5B7B"/>
    <w:p w:rsidR="002A5B7B" w:rsidRPr="002A5B7B" w:rsidRDefault="002A5B7B" w:rsidP="002A5B7B">
      <w:r w:rsidRPr="002A5B7B">
        <w:t>«УТВЕРЖДАЮ»</w:t>
      </w:r>
    </w:p>
    <w:p w:rsidR="002A5B7B" w:rsidRPr="002A5B7B" w:rsidRDefault="002A5B7B" w:rsidP="002A5B7B">
      <w:r w:rsidRPr="002A5B7B">
        <w:t>Технический директор</w:t>
      </w:r>
    </w:p>
    <w:p w:rsidR="002A5B7B" w:rsidRPr="002A5B7B" w:rsidRDefault="002A5B7B" w:rsidP="002A5B7B">
      <w:r w:rsidRPr="002A5B7B">
        <w:t>ТОО «</w:t>
      </w:r>
      <w:proofErr w:type="spellStart"/>
      <w:r w:rsidRPr="002A5B7B">
        <w:t>WeyrinAqua</w:t>
      </w:r>
      <w:proofErr w:type="spellEnd"/>
      <w:r w:rsidRPr="002A5B7B">
        <w:t xml:space="preserve"> </w:t>
      </w:r>
      <w:proofErr w:type="spellStart"/>
      <w:r w:rsidRPr="002A5B7B">
        <w:t>Engineering</w:t>
      </w:r>
      <w:proofErr w:type="spellEnd"/>
      <w:r w:rsidRPr="002A5B7B">
        <w:t>»</w:t>
      </w:r>
    </w:p>
    <w:p w:rsidR="002A5B7B" w:rsidRPr="002A5B7B" w:rsidRDefault="002A5B7B" w:rsidP="002A5B7B">
      <w:r w:rsidRPr="002A5B7B">
        <w:t>___________________ / Ахметов Б. К.</w:t>
      </w:r>
    </w:p>
    <w:p w:rsidR="002A5B7B" w:rsidRPr="002A5B7B" w:rsidRDefault="002A5B7B" w:rsidP="002A5B7B">
      <w:r w:rsidRPr="002A5B7B">
        <w:t>«____» ______________ 2026 г.</w:t>
      </w:r>
    </w:p>
    <w:p w:rsidR="002A5B7B" w:rsidRPr="002A5B7B" w:rsidRDefault="002A5B7B" w:rsidP="002A5B7B"/>
    <w:p w:rsidR="002A5B7B" w:rsidRPr="002A5B7B" w:rsidRDefault="002A5B7B" w:rsidP="002A5B7B">
      <w:r w:rsidRPr="002A5B7B">
        <w:t>М.П.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ТЕХНИЧЕСКОЕ ЗАДАНИЕ (ПРИМЕР ВЫПОЛНЕННОГО ПРОЕКТА)</w:t>
      </w:r>
    </w:p>
    <w:p w:rsidR="002A5B7B" w:rsidRPr="002A5B7B" w:rsidRDefault="002A5B7B" w:rsidP="002A5B7B">
      <w:r w:rsidRPr="002A5B7B">
        <w:t xml:space="preserve">на разработку проектно-сметной документации (ПСД) по разделу: </w:t>
      </w:r>
    </w:p>
    <w:p w:rsidR="002A5B7B" w:rsidRPr="002A5B7B" w:rsidRDefault="002A5B7B" w:rsidP="002A5B7B">
      <w:r w:rsidRPr="002A5B7B">
        <w:t xml:space="preserve">«Технологические решения </w:t>
      </w:r>
      <w:proofErr w:type="spellStart"/>
      <w:r w:rsidRPr="002A5B7B">
        <w:t>химводоочистки</w:t>
      </w:r>
      <w:proofErr w:type="spellEnd"/>
      <w:r w:rsidRPr="002A5B7B">
        <w:t xml:space="preserve"> (ХВО) </w:t>
      </w:r>
      <w:proofErr w:type="spellStart"/>
      <w:r w:rsidRPr="002A5B7B">
        <w:t>блочно</w:t>
      </w:r>
      <w:proofErr w:type="spellEnd"/>
      <w:r w:rsidRPr="002A5B7B">
        <w:t xml:space="preserve">-модульной </w:t>
      </w:r>
      <w:proofErr w:type="spellStart"/>
      <w:r w:rsidRPr="002A5B7B">
        <w:t>пароводогрейной</w:t>
      </w:r>
      <w:proofErr w:type="spellEnd"/>
      <w:r w:rsidRPr="002A5B7B">
        <w:t xml:space="preserve"> котельной производительностью 45 т/ч паром и 30 МВт теплом»</w:t>
      </w:r>
    </w:p>
    <w:p w:rsidR="002A5B7B" w:rsidRPr="002A5B7B" w:rsidRDefault="002A5B7B" w:rsidP="002A5B7B"/>
    <w:p w:rsidR="002A5B7B" w:rsidRPr="002A5B7B" w:rsidRDefault="002A5B7B" w:rsidP="002A5B7B">
      <w:r w:rsidRPr="002A5B7B">
        <w:t>Объект: Производственная котельная логистического и промышленного кластера «</w:t>
      </w:r>
      <w:proofErr w:type="spellStart"/>
      <w:r w:rsidRPr="002A5B7B">
        <w:t>Almaty</w:t>
      </w:r>
      <w:proofErr w:type="spellEnd"/>
      <w:r w:rsidRPr="002A5B7B">
        <w:t xml:space="preserve"> </w:t>
      </w:r>
      <w:proofErr w:type="spellStart"/>
      <w:r w:rsidRPr="002A5B7B">
        <w:t>Digital</w:t>
      </w:r>
      <w:proofErr w:type="spellEnd"/>
      <w:r w:rsidRPr="002A5B7B">
        <w:t xml:space="preserve"> </w:t>
      </w:r>
      <w:proofErr w:type="spellStart"/>
      <w:r w:rsidRPr="002A5B7B">
        <w:t>Park</w:t>
      </w:r>
      <w:proofErr w:type="spellEnd"/>
      <w:r w:rsidRPr="002A5B7B">
        <w:t>»</w:t>
      </w:r>
    </w:p>
    <w:p w:rsidR="002A5B7B" w:rsidRPr="002A5B7B" w:rsidRDefault="002A5B7B" w:rsidP="002A5B7B">
      <w:r w:rsidRPr="002A5B7B">
        <w:t>Место строительства: Республика Казахстан, г. Алматы, Алатауский район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1. ОБЩИЕ СВЕДЕНИЯ И ОСНОВАНИЕ ДЛЯ ПРОЕКТИРОВАНИЯ</w:t>
      </w:r>
    </w:p>
    <w:p w:rsidR="002A5B7B" w:rsidRPr="002A5B7B" w:rsidRDefault="002A5B7B" w:rsidP="002A5B7B"/>
    <w:p w:rsidR="002A5B7B" w:rsidRPr="002A5B7B" w:rsidRDefault="002A5B7B" w:rsidP="002A5B7B">
      <w:r w:rsidRPr="002A5B7B">
        <w:t>1.1. Основание для разработки: Договор на проектно-изыскательские работы № ДП-2026/419 от 14.04.2026 г.</w:t>
      </w:r>
    </w:p>
    <w:p w:rsidR="002A5B7B" w:rsidRPr="002A5B7B" w:rsidRDefault="002A5B7B" w:rsidP="002A5B7B">
      <w:r w:rsidRPr="002A5B7B">
        <w:t>1.2. Стадийность проектирования: Стадия «П» (Проект) с последующим утверждением и разработкой Стадии «РД» (Рабочая документация). Проект выполняется в сквозной BIM-среде уровня детализации LOD 400 (</w:t>
      </w:r>
      <w:proofErr w:type="spellStart"/>
      <w:r w:rsidRPr="002A5B7B">
        <w:t>Autodesk</w:t>
      </w:r>
      <w:proofErr w:type="spellEnd"/>
      <w:r w:rsidRPr="002A5B7B">
        <w:t xml:space="preserve"> </w:t>
      </w:r>
      <w:proofErr w:type="spellStart"/>
      <w:r w:rsidRPr="002A5B7B">
        <w:t>Revit</w:t>
      </w:r>
      <w:proofErr w:type="spellEnd"/>
      <w:r w:rsidRPr="002A5B7B">
        <w:t xml:space="preserve"> 2026).</w:t>
      </w:r>
    </w:p>
    <w:p w:rsidR="002A5B7B" w:rsidRPr="002A5B7B" w:rsidRDefault="002A5B7B" w:rsidP="002A5B7B">
      <w:r w:rsidRPr="002A5B7B">
        <w:t>1.3. Генеральный проектировщик: ТОО «</w:t>
      </w:r>
      <w:proofErr w:type="spellStart"/>
      <w:r w:rsidRPr="002A5B7B">
        <w:t>WeyrinAqua</w:t>
      </w:r>
      <w:proofErr w:type="spellEnd"/>
      <w:r w:rsidRPr="002A5B7B">
        <w:t xml:space="preserve"> </w:t>
      </w:r>
      <w:proofErr w:type="spellStart"/>
      <w:r w:rsidRPr="002A5B7B">
        <w:t>Engineering</w:t>
      </w:r>
      <w:proofErr w:type="spellEnd"/>
      <w:r w:rsidRPr="002A5B7B">
        <w:t>» (Лицензия I категории).</w:t>
      </w:r>
    </w:p>
    <w:p w:rsidR="002A5B7B" w:rsidRPr="002A5B7B" w:rsidRDefault="002A5B7B" w:rsidP="002A5B7B">
      <w:r w:rsidRPr="002A5B7B">
        <w:t xml:space="preserve">1.4. Сроки проектирования: </w:t>
      </w:r>
    </w:p>
    <w:p w:rsidR="002A5B7B" w:rsidRPr="002A5B7B" w:rsidRDefault="002A5B7B" w:rsidP="002A5B7B">
      <w:r w:rsidRPr="002A5B7B">
        <w:lastRenderedPageBreak/>
        <w:t>- Разработка технологической части и 3D-модели: 25 рабочих дней.</w:t>
      </w:r>
    </w:p>
    <w:p w:rsidR="002A5B7B" w:rsidRPr="002A5B7B" w:rsidRDefault="002A5B7B" w:rsidP="002A5B7B">
      <w:r w:rsidRPr="002A5B7B">
        <w:t>- Формирование сметного расчета в АВС-4: 10 рабочих дней.</w:t>
      </w:r>
    </w:p>
    <w:p w:rsidR="002A5B7B" w:rsidRPr="002A5B7B" w:rsidRDefault="002A5B7B" w:rsidP="002A5B7B">
      <w:r w:rsidRPr="002A5B7B">
        <w:t>- Сопровождение в РГП «</w:t>
      </w:r>
      <w:proofErr w:type="spellStart"/>
      <w:r w:rsidRPr="002A5B7B">
        <w:t>Госэкспертиза</w:t>
      </w:r>
      <w:proofErr w:type="spellEnd"/>
      <w:r w:rsidRPr="002A5B7B">
        <w:t>»: до получения положительного заключения.</w:t>
      </w:r>
    </w:p>
    <w:p w:rsidR="002A5B7B" w:rsidRPr="002A5B7B" w:rsidRDefault="002A5B7B" w:rsidP="002A5B7B"/>
    <w:p w:rsidR="002A5B7B" w:rsidRPr="002A5B7B" w:rsidRDefault="002A5B7B" w:rsidP="002A5B7B">
      <w:r w:rsidRPr="002A5B7B">
        <w:t>1.5. Нормативно-правовая и техническая база:</w:t>
      </w:r>
    </w:p>
    <w:p w:rsidR="002A5B7B" w:rsidRPr="002A5B7B" w:rsidRDefault="002A5B7B" w:rsidP="002A5B7B">
      <w:r w:rsidRPr="002A5B7B">
        <w:t>Проектирование вести в строгом соответствии с действующим законодательством Республики Казахстан, включая:</w:t>
      </w:r>
    </w:p>
    <w:p w:rsidR="002A5B7B" w:rsidRPr="002A5B7B" w:rsidRDefault="002A5B7B" w:rsidP="002A5B7B">
      <w:r w:rsidRPr="002A5B7B">
        <w:t>- Экологический Кодекс Республики Казахстан от 2021 года (с изменениями и требованиями на 2026 год по минимизации промышленных стоков).</w:t>
      </w:r>
    </w:p>
    <w:p w:rsidR="002A5B7B" w:rsidRPr="002A5B7B" w:rsidRDefault="002A5B7B" w:rsidP="002A5B7B">
      <w:r w:rsidRPr="002A5B7B">
        <w:t>- СНиП II-35-76 «Котельные установки».</w:t>
      </w:r>
    </w:p>
    <w:p w:rsidR="002A5B7B" w:rsidRPr="002A5B7B" w:rsidRDefault="002A5B7B" w:rsidP="002A5B7B">
      <w:r w:rsidRPr="002A5B7B">
        <w:t>- СП РК 4.01-102-2013 «Водоотведение. Наружные сети и сооружения».</w:t>
      </w:r>
    </w:p>
    <w:p w:rsidR="002A5B7B" w:rsidRPr="002A5B7B" w:rsidRDefault="002A5B7B" w:rsidP="002A5B7B">
      <w:r w:rsidRPr="002A5B7B">
        <w:t>- СН РК 4.01-01-2011 «Проектирование наружных сетей водоснабжения».</w:t>
      </w:r>
    </w:p>
    <w:p w:rsidR="002A5B7B" w:rsidRPr="002A5B7B" w:rsidRDefault="002A5B7B" w:rsidP="002A5B7B">
      <w:r w:rsidRPr="002A5B7B">
        <w:t>- Правила обеспечения промышленной безопасности при эксплуатации оборудования, работающего под давлением (МЧС РК).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2. ИСХОДНЫЕ ДАННЫЕ И ТЕХНИЧЕСКИЕ ПАРАМЕТРЫ ОБЪЕКТА</w:t>
      </w:r>
    </w:p>
    <w:p w:rsidR="002A5B7B" w:rsidRPr="002A5B7B" w:rsidRDefault="002A5B7B" w:rsidP="002A5B7B"/>
    <w:p w:rsidR="002A5B7B" w:rsidRPr="002A5B7B" w:rsidRDefault="002A5B7B" w:rsidP="002A5B7B">
      <w:r w:rsidRPr="002A5B7B">
        <w:t>2.1. Режим работы объекта: Круглогодичный, непрерывный, 24/7/365. Количество рабочих часов в году — 8 400.</w:t>
      </w:r>
    </w:p>
    <w:p w:rsidR="002A5B7B" w:rsidRPr="002A5B7B" w:rsidRDefault="002A5B7B" w:rsidP="002A5B7B">
      <w:r w:rsidRPr="002A5B7B">
        <w:t>2.2. Характеристика потребителей пара и тепла:</w:t>
      </w:r>
    </w:p>
    <w:p w:rsidR="002A5B7B" w:rsidRPr="002A5B7B" w:rsidRDefault="002A5B7B" w:rsidP="002A5B7B">
      <w:r w:rsidRPr="002A5B7B">
        <w:t xml:space="preserve">- Паровой контур: 3 котла </w:t>
      </w:r>
      <w:proofErr w:type="spellStart"/>
      <w:r w:rsidRPr="002A5B7B">
        <w:t>Bosch</w:t>
      </w:r>
      <w:proofErr w:type="spellEnd"/>
      <w:r w:rsidRPr="002A5B7B">
        <w:t xml:space="preserve"> </w:t>
      </w:r>
      <w:proofErr w:type="spellStart"/>
      <w:r w:rsidRPr="002A5B7B">
        <w:t>Universal</w:t>
      </w:r>
      <w:proofErr w:type="spellEnd"/>
      <w:r w:rsidRPr="002A5B7B">
        <w:t xml:space="preserve"> UL-S производительностью 15 т/ч каждый. Рабочее давление пара — 1.2 МПа (12 бар), температура пара — 191°C. Возврат конденсата от технологических потребителей — 40%, температура возвращаемого конденсата — 85°C.</w:t>
      </w:r>
    </w:p>
    <w:p w:rsidR="002A5B7B" w:rsidRPr="002A5B7B" w:rsidRDefault="002A5B7B" w:rsidP="002A5B7B">
      <w:r w:rsidRPr="002A5B7B">
        <w:t xml:space="preserve">- Водогрейный контур: 2 котла </w:t>
      </w:r>
      <w:proofErr w:type="spellStart"/>
      <w:r w:rsidRPr="002A5B7B">
        <w:t>Buderus</w:t>
      </w:r>
      <w:proofErr w:type="spellEnd"/>
      <w:r w:rsidRPr="002A5B7B">
        <w:t xml:space="preserve"> </w:t>
      </w:r>
      <w:proofErr w:type="spellStart"/>
      <w:r w:rsidRPr="002A5B7B">
        <w:t>Logano</w:t>
      </w:r>
      <w:proofErr w:type="spellEnd"/>
      <w:r w:rsidRPr="002A5B7B">
        <w:t xml:space="preserve"> S825LN мощностью 15 МВт каждый. Температурный график сети — 115/70°C. Объем воды в системе теплоснабжения — 1450 м³.</w:t>
      </w:r>
    </w:p>
    <w:p w:rsidR="002A5B7B" w:rsidRPr="002A5B7B" w:rsidRDefault="002A5B7B" w:rsidP="002A5B7B"/>
    <w:p w:rsidR="002A5B7B" w:rsidRPr="002A5B7B" w:rsidRDefault="002A5B7B" w:rsidP="002A5B7B">
      <w:r w:rsidRPr="002A5B7B">
        <w:t xml:space="preserve">2.3. Источник исходного водоснабжения: Смешанный (Муниципальная сеть ГКП «Алматы Су» + Резервная подземная скважина глубиной 120 м на территории </w:t>
      </w:r>
      <w:proofErr w:type="spellStart"/>
      <w:r w:rsidRPr="002A5B7B">
        <w:t>промзоны</w:t>
      </w:r>
      <w:proofErr w:type="spellEnd"/>
      <w:r w:rsidRPr="002A5B7B">
        <w:t>).</w:t>
      </w:r>
    </w:p>
    <w:p w:rsidR="002A5B7B" w:rsidRPr="002A5B7B" w:rsidRDefault="002A5B7B" w:rsidP="002A5B7B"/>
    <w:p w:rsidR="002A5B7B" w:rsidRPr="002A5B7B" w:rsidRDefault="002A5B7B" w:rsidP="002A5B7B">
      <w:r w:rsidRPr="002A5B7B">
        <w:t>----------------------------------------------------------------------------------------------------</w:t>
      </w:r>
    </w:p>
    <w:p w:rsidR="002A5B7B" w:rsidRPr="002A5B7B" w:rsidRDefault="002A5B7B" w:rsidP="002A5B7B">
      <w:r w:rsidRPr="002A5B7B">
        <w:t xml:space="preserve">[ТАБЛИЦА 2.1: Физико-химический состав исходной воды и целевые показатели очистки </w:t>
      </w:r>
      <w:proofErr w:type="spellStart"/>
      <w:r w:rsidRPr="002A5B7B">
        <w:t>WeyrinAqua</w:t>
      </w:r>
      <w:proofErr w:type="spellEnd"/>
      <w:r w:rsidRPr="002A5B7B">
        <w:t xml:space="preserve"> </w:t>
      </w:r>
      <w:proofErr w:type="spellStart"/>
      <w:r w:rsidRPr="002A5B7B">
        <w:t>WaterLogic</w:t>
      </w:r>
      <w:proofErr w:type="spellEnd"/>
      <w:r w:rsidRPr="002A5B7B">
        <w:t>]</w:t>
      </w:r>
    </w:p>
    <w:p w:rsidR="002A5B7B" w:rsidRPr="002A5B7B" w:rsidRDefault="002A5B7B" w:rsidP="002A5B7B">
      <w:r w:rsidRPr="002A5B7B">
        <w:t>----------------------------------------------------------------------------------------------------</w:t>
      </w:r>
    </w:p>
    <w:p w:rsidR="002A5B7B" w:rsidRPr="002A5B7B" w:rsidRDefault="002A5B7B" w:rsidP="002A5B7B">
      <w:r w:rsidRPr="002A5B7B">
        <w:t>| №  | Наименование показателя          | Ед. изм.     | Исходная вода | Норма для    | Норма для   |</w:t>
      </w:r>
    </w:p>
    <w:p w:rsidR="002A5B7B" w:rsidRPr="002A5B7B" w:rsidRDefault="002A5B7B" w:rsidP="002A5B7B">
      <w:r w:rsidRPr="002A5B7B">
        <w:t>|    |                                  |              | (Факт Алматы) | водогрейных  | паровых     |</w:t>
      </w:r>
    </w:p>
    <w:p w:rsidR="002A5B7B" w:rsidRPr="002A5B7B" w:rsidRDefault="002A5B7B" w:rsidP="002A5B7B">
      <w:r w:rsidRPr="002A5B7B">
        <w:t>|    |                                  |              |               | котлов       | котлов      |</w:t>
      </w:r>
    </w:p>
    <w:p w:rsidR="002A5B7B" w:rsidRPr="002A5B7B" w:rsidRDefault="002A5B7B" w:rsidP="002A5B7B">
      <w:r w:rsidRPr="002A5B7B">
        <w:t>|----+----------------------------------+--------------+---------------+--------------+-------------|</w:t>
      </w:r>
    </w:p>
    <w:p w:rsidR="002A5B7B" w:rsidRPr="002A5B7B" w:rsidRDefault="002A5B7B" w:rsidP="002A5B7B">
      <w:r w:rsidRPr="002A5B7B">
        <w:t>| 1  | Водородный показатель (</w:t>
      </w:r>
      <w:proofErr w:type="spellStart"/>
      <w:r w:rsidRPr="002A5B7B">
        <w:t>pH</w:t>
      </w:r>
      <w:proofErr w:type="spellEnd"/>
      <w:r w:rsidRPr="002A5B7B">
        <w:t xml:space="preserve">)       | ед. </w:t>
      </w:r>
      <w:proofErr w:type="spellStart"/>
      <w:r w:rsidRPr="002A5B7B">
        <w:t>pH</w:t>
      </w:r>
      <w:proofErr w:type="spellEnd"/>
      <w:r w:rsidRPr="002A5B7B">
        <w:t xml:space="preserve">       | 7.4 – 7.8     | 8.5 – 9.5    | 8.8 – 9.2   |</w:t>
      </w:r>
    </w:p>
    <w:p w:rsidR="002A5B7B" w:rsidRPr="002A5B7B" w:rsidRDefault="002A5B7B" w:rsidP="002A5B7B">
      <w:r w:rsidRPr="002A5B7B">
        <w:t>| 2  | Мутность (по каолину)            | мг/дм³       | 4.5 – 18.0* | ≤ 1.0        | ≤ 0.5       |</w:t>
      </w:r>
    </w:p>
    <w:p w:rsidR="002A5B7B" w:rsidRPr="002A5B7B" w:rsidRDefault="002A5B7B" w:rsidP="002A5B7B">
      <w:r w:rsidRPr="002A5B7B">
        <w:t>| 3  | Жесткость общая                  | мкг-</w:t>
      </w:r>
      <w:proofErr w:type="spellStart"/>
      <w:r w:rsidRPr="002A5B7B">
        <w:t>экв</w:t>
      </w:r>
      <w:proofErr w:type="spellEnd"/>
      <w:r w:rsidRPr="002A5B7B">
        <w:t>/дм³  | 4200          | ≤ 15.0       | ≤ 5.0       |</w:t>
      </w:r>
    </w:p>
    <w:p w:rsidR="002A5B7B" w:rsidRPr="002A5B7B" w:rsidRDefault="002A5B7B" w:rsidP="002A5B7B">
      <w:r w:rsidRPr="002A5B7B">
        <w:t>| 4  | Железо общее (Fe2+ + Fe3+)       | мг/дм³       | 0.45          | ≤ 0.25       | ≤ 0.05      |</w:t>
      </w:r>
    </w:p>
    <w:p w:rsidR="002A5B7B" w:rsidRPr="002A5B7B" w:rsidRDefault="002A5B7B" w:rsidP="002A5B7B">
      <w:r w:rsidRPr="002A5B7B">
        <w:t xml:space="preserve">| 5  | Кремнекислота (в пересчете на SiO2)| мг/дм³     | 22.5          | Не </w:t>
      </w:r>
      <w:proofErr w:type="spellStart"/>
      <w:r w:rsidRPr="002A5B7B">
        <w:t>лимитир</w:t>
      </w:r>
      <w:proofErr w:type="spellEnd"/>
      <w:r w:rsidRPr="002A5B7B">
        <w:t>.  | ≤ 2.0       |</w:t>
      </w:r>
    </w:p>
    <w:p w:rsidR="002A5B7B" w:rsidRPr="002A5B7B" w:rsidRDefault="002A5B7B" w:rsidP="002A5B7B">
      <w:r w:rsidRPr="002A5B7B">
        <w:t>| 6  | Растворенный кислород (O2)       | мкг/дм³      | 6500          | ≤ 20.0       | ≤ 10.0      |</w:t>
      </w:r>
    </w:p>
    <w:p w:rsidR="002A5B7B" w:rsidRPr="002A5B7B" w:rsidRDefault="002A5B7B" w:rsidP="002A5B7B">
      <w:r w:rsidRPr="002A5B7B">
        <w:t>| 7  | Свободный углекислый газ (CO2)   | мг/дм³       | 12.0          | Отсутствие   | Отсутствие  |</w:t>
      </w:r>
    </w:p>
    <w:p w:rsidR="002A5B7B" w:rsidRPr="002A5B7B" w:rsidRDefault="002A5B7B" w:rsidP="002A5B7B">
      <w:r w:rsidRPr="002A5B7B">
        <w:lastRenderedPageBreak/>
        <w:t>| 8  | Общее солесодержание (TDS)       | мг/дм³       | 480           | ≤ 1000       | ≤ 10        |</w:t>
      </w:r>
    </w:p>
    <w:p w:rsidR="002A5B7B" w:rsidRPr="002A5B7B" w:rsidRDefault="002A5B7B" w:rsidP="002A5B7B">
      <w:r w:rsidRPr="002A5B7B">
        <w:t xml:space="preserve">| 9  | </w:t>
      </w:r>
      <w:proofErr w:type="spellStart"/>
      <w:r w:rsidRPr="002A5B7B">
        <w:t>Перманганатная</w:t>
      </w:r>
      <w:proofErr w:type="spellEnd"/>
      <w:r w:rsidRPr="002A5B7B">
        <w:t xml:space="preserve"> окисляемость      | мг O2/дм³    | 3.8           | ≤ 2.0        | ≤ 1.5       |</w:t>
      </w:r>
    </w:p>
    <w:p w:rsidR="002A5B7B" w:rsidRPr="002A5B7B" w:rsidRDefault="002A5B7B" w:rsidP="002A5B7B">
      <w:r w:rsidRPr="002A5B7B">
        <w:t>| 10 | Сульфаты (SO4 2-)                | мг/дм³       | 110           | ≤ 250        | ≤ 5         |</w:t>
      </w:r>
    </w:p>
    <w:p w:rsidR="002A5B7B" w:rsidRPr="002A5B7B" w:rsidRDefault="002A5B7B" w:rsidP="002A5B7B">
      <w:r w:rsidRPr="002A5B7B">
        <w:t>| 11 | Хлориды (</w:t>
      </w:r>
      <w:proofErr w:type="spellStart"/>
      <w:r w:rsidRPr="002A5B7B">
        <w:t>Cl</w:t>
      </w:r>
      <w:proofErr w:type="spellEnd"/>
      <w:r w:rsidRPr="002A5B7B">
        <w:t>-)                    | мг/дм³       | 85            | ≤ 200        | ≤ 5         |</w:t>
      </w:r>
    </w:p>
    <w:p w:rsidR="002A5B7B" w:rsidRPr="002A5B7B" w:rsidRDefault="002A5B7B" w:rsidP="002A5B7B">
      <w:r w:rsidRPr="002A5B7B">
        <w:t>----------------------------------------------------------------------------------------------------</w:t>
      </w:r>
    </w:p>
    <w:p w:rsidR="002A5B7B" w:rsidRPr="002A5B7B" w:rsidRDefault="002A5B7B" w:rsidP="002A5B7B">
      <w:r w:rsidRPr="002A5B7B">
        <w:t xml:space="preserve">* Примечание </w:t>
      </w:r>
      <w:proofErr w:type="spellStart"/>
      <w:r w:rsidRPr="002A5B7B">
        <w:t>ГИПа</w:t>
      </w:r>
      <w:proofErr w:type="spellEnd"/>
      <w:r w:rsidRPr="002A5B7B">
        <w:t xml:space="preserve"> </w:t>
      </w:r>
      <w:proofErr w:type="spellStart"/>
      <w:r w:rsidRPr="002A5B7B">
        <w:t>WeyrinAqua</w:t>
      </w:r>
      <w:proofErr w:type="spellEnd"/>
      <w:r w:rsidRPr="002A5B7B">
        <w:t xml:space="preserve">: Пиковое значение мутности (18.0 мг/дм³) зафиксировано в период интенсивного </w:t>
      </w:r>
    </w:p>
    <w:p w:rsidR="002A5B7B" w:rsidRPr="002A5B7B" w:rsidRDefault="002A5B7B" w:rsidP="002A5B7B">
      <w:r w:rsidRPr="002A5B7B">
        <w:t xml:space="preserve">таяния ледников </w:t>
      </w:r>
      <w:proofErr w:type="spellStart"/>
      <w:r w:rsidRPr="002A5B7B">
        <w:t>Заилийского</w:t>
      </w:r>
      <w:proofErr w:type="spellEnd"/>
      <w:r w:rsidRPr="002A5B7B">
        <w:t xml:space="preserve"> Алатау (май-июнь). Проект ДОЛЖЕН предусматривать узел коагуляции и дисковой </w:t>
      </w:r>
    </w:p>
    <w:p w:rsidR="002A5B7B" w:rsidRPr="002A5B7B" w:rsidRDefault="002A5B7B" w:rsidP="002A5B7B">
      <w:r w:rsidRPr="002A5B7B">
        <w:t>ультрафильтрации для защиты мембран.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3. ТРЕБОВАНИЯ К ТЕХНОЛОГИЧЕСКОЙ СХЕМЕ И ОБОРУДОВАНИЮ ХВО</w:t>
      </w:r>
    </w:p>
    <w:p w:rsidR="002A5B7B" w:rsidRPr="002A5B7B" w:rsidRDefault="002A5B7B" w:rsidP="002A5B7B"/>
    <w:p w:rsidR="002A5B7B" w:rsidRPr="002A5B7B" w:rsidRDefault="002A5B7B" w:rsidP="002A5B7B">
      <w:r w:rsidRPr="002A5B7B">
        <w:t xml:space="preserve">Проектные решения должны быть разделены на два независимых технологических поезда с возможностью их </w:t>
      </w:r>
    </w:p>
    <w:p w:rsidR="002A5B7B" w:rsidRPr="002A5B7B" w:rsidRDefault="002A5B7B" w:rsidP="002A5B7B">
      <w:pPr>
        <w:rPr>
          <w:lang w:val="en-US"/>
        </w:rPr>
      </w:pPr>
      <w:r w:rsidRPr="002A5B7B">
        <w:t>взаимного</w:t>
      </w:r>
      <w:r w:rsidRPr="002A5B7B">
        <w:rPr>
          <w:lang w:val="en-US"/>
        </w:rPr>
        <w:t xml:space="preserve"> </w:t>
      </w:r>
      <w:r w:rsidRPr="002A5B7B">
        <w:t>резервирования</w:t>
      </w:r>
      <w:r w:rsidRPr="002A5B7B">
        <w:rPr>
          <w:lang w:val="en-US"/>
        </w:rPr>
        <w:t xml:space="preserve"> (Scalability &amp; Security Positioning).</w:t>
      </w:r>
    </w:p>
    <w:p w:rsidR="002A5B7B" w:rsidRPr="002A5B7B" w:rsidRDefault="002A5B7B" w:rsidP="002A5B7B">
      <w:pPr>
        <w:rPr>
          <w:lang w:val="en-US"/>
        </w:rPr>
      </w:pPr>
    </w:p>
    <w:p w:rsidR="002A5B7B" w:rsidRPr="002A5B7B" w:rsidRDefault="002A5B7B" w:rsidP="002A5B7B">
      <w:r w:rsidRPr="002A5B7B">
        <w:t>3.1. Блок предварительной механической очистки и обезжелезивания (</w:t>
      </w:r>
      <w:proofErr w:type="spellStart"/>
      <w:r w:rsidRPr="002A5B7B">
        <w:t>Pre-treatment</w:t>
      </w:r>
      <w:proofErr w:type="spellEnd"/>
      <w:r w:rsidRPr="002A5B7B">
        <w:t>):</w:t>
      </w:r>
    </w:p>
    <w:p w:rsidR="002A5B7B" w:rsidRPr="002A5B7B" w:rsidRDefault="002A5B7B" w:rsidP="002A5B7B">
      <w:r w:rsidRPr="002A5B7B">
        <w:t xml:space="preserve">- Предусмотреть автоматический дисковый фильтр </w:t>
      </w:r>
      <w:proofErr w:type="spellStart"/>
      <w:r w:rsidRPr="002A5B7B">
        <w:t>Weyrin-Disk</w:t>
      </w:r>
      <w:proofErr w:type="spellEnd"/>
      <w:r w:rsidRPr="002A5B7B">
        <w:t xml:space="preserve"> серии HD с рейтингом фильтрации 20 мкм для удаления взвешенных частиц.</w:t>
      </w:r>
    </w:p>
    <w:p w:rsidR="002A5B7B" w:rsidRPr="002A5B7B" w:rsidRDefault="002A5B7B" w:rsidP="002A5B7B">
      <w:r w:rsidRPr="002A5B7B">
        <w:t xml:space="preserve">- Запроектировать установку каталитического обезжелезивания и сорбции на базе фильтрующих сред </w:t>
      </w:r>
      <w:proofErr w:type="spellStart"/>
      <w:r w:rsidRPr="002A5B7B">
        <w:t>Pyrolox</w:t>
      </w:r>
      <w:proofErr w:type="spellEnd"/>
      <w:r w:rsidRPr="002A5B7B">
        <w:t>/</w:t>
      </w:r>
      <w:proofErr w:type="spellStart"/>
      <w:r w:rsidRPr="002A5B7B">
        <w:t>Birm</w:t>
      </w:r>
      <w:proofErr w:type="spellEnd"/>
      <w:r w:rsidRPr="002A5B7B">
        <w:t xml:space="preserve">. Управление промывкой — автоматическое, по таймеру и перепаду давления, с использованием пневмоприводных клапанов </w:t>
      </w:r>
      <w:proofErr w:type="spellStart"/>
      <w:r w:rsidRPr="002A5B7B">
        <w:t>Clack</w:t>
      </w:r>
      <w:proofErr w:type="spellEnd"/>
      <w:r w:rsidRPr="002A5B7B">
        <w:t xml:space="preserve"> или ASCO.</w:t>
      </w:r>
    </w:p>
    <w:p w:rsidR="002A5B7B" w:rsidRPr="002A5B7B" w:rsidRDefault="002A5B7B" w:rsidP="002A5B7B"/>
    <w:p w:rsidR="002A5B7B" w:rsidRPr="002A5B7B" w:rsidRDefault="002A5B7B" w:rsidP="002A5B7B">
      <w:r w:rsidRPr="002A5B7B">
        <w:t>3.2. Блок мембранного деминерализации (для парового контура):</w:t>
      </w:r>
    </w:p>
    <w:p w:rsidR="002A5B7B" w:rsidRPr="002A5B7B" w:rsidRDefault="002A5B7B" w:rsidP="002A5B7B">
      <w:r w:rsidRPr="002A5B7B">
        <w:t>- Использовать двухступенчатую установку обратного осмоса (</w:t>
      </w:r>
      <w:proofErr w:type="spellStart"/>
      <w:r w:rsidRPr="002A5B7B">
        <w:t>Double</w:t>
      </w:r>
      <w:proofErr w:type="spellEnd"/>
      <w:r w:rsidRPr="002A5B7B">
        <w:t xml:space="preserve"> </w:t>
      </w:r>
      <w:proofErr w:type="spellStart"/>
      <w:r w:rsidRPr="002A5B7B">
        <w:t>Pass</w:t>
      </w:r>
      <w:proofErr w:type="spellEnd"/>
      <w:r w:rsidRPr="002A5B7B">
        <w:t xml:space="preserve"> </w:t>
      </w:r>
      <w:proofErr w:type="spellStart"/>
      <w:r w:rsidRPr="002A5B7B">
        <w:t>Reverse</w:t>
      </w:r>
      <w:proofErr w:type="spellEnd"/>
      <w:r w:rsidRPr="002A5B7B">
        <w:t xml:space="preserve"> </w:t>
      </w:r>
      <w:proofErr w:type="spellStart"/>
      <w:r w:rsidRPr="002A5B7B">
        <w:t>Osmosis</w:t>
      </w:r>
      <w:proofErr w:type="spellEnd"/>
      <w:r w:rsidRPr="002A5B7B">
        <w:t xml:space="preserve">) марки </w:t>
      </w:r>
      <w:proofErr w:type="spellStart"/>
      <w:r w:rsidRPr="002A5B7B">
        <w:t>WeyrinAqua</w:t>
      </w:r>
      <w:proofErr w:type="spellEnd"/>
      <w:r w:rsidRPr="002A5B7B">
        <w:t xml:space="preserve"> WaterLogic-RO-40 т/ч.</w:t>
      </w:r>
    </w:p>
    <w:p w:rsidR="002A5B7B" w:rsidRPr="002A5B7B" w:rsidRDefault="002A5B7B" w:rsidP="002A5B7B">
      <w:r w:rsidRPr="002A5B7B">
        <w:t xml:space="preserve">- Мембранные элементы: Низконапорные, высокоселективные мембраны </w:t>
      </w:r>
      <w:proofErr w:type="spellStart"/>
      <w:r w:rsidRPr="002A5B7B">
        <w:t>Dow</w:t>
      </w:r>
      <w:proofErr w:type="spellEnd"/>
      <w:r w:rsidRPr="002A5B7B">
        <w:t xml:space="preserve"> </w:t>
      </w:r>
      <w:proofErr w:type="spellStart"/>
      <w:r w:rsidRPr="002A5B7B">
        <w:t>Filmtec</w:t>
      </w:r>
      <w:proofErr w:type="spellEnd"/>
      <w:r w:rsidRPr="002A5B7B">
        <w:t>™ BW30HR-440 (или эквивалент 2026 года с селективностью не менее 99.7%).</w:t>
      </w:r>
    </w:p>
    <w:p w:rsidR="002A5B7B" w:rsidRPr="002A5B7B" w:rsidRDefault="002A5B7B" w:rsidP="002A5B7B">
      <w:r w:rsidRPr="002A5B7B">
        <w:t>- Предусмотреть узел дозирования ингибитора осадкообразования (</w:t>
      </w:r>
      <w:proofErr w:type="spellStart"/>
      <w:r w:rsidRPr="002A5B7B">
        <w:t>антискаланта</w:t>
      </w:r>
      <w:proofErr w:type="spellEnd"/>
      <w:r w:rsidRPr="002A5B7B">
        <w:t xml:space="preserve">) </w:t>
      </w:r>
      <w:proofErr w:type="spellStart"/>
      <w:r w:rsidRPr="002A5B7B">
        <w:t>Vitec</w:t>
      </w:r>
      <w:proofErr w:type="spellEnd"/>
      <w:r w:rsidRPr="002A5B7B">
        <w:t xml:space="preserve"> для предотвращения отложений сульфатов и силикатов на поверхности мембран.</w:t>
      </w:r>
    </w:p>
    <w:p w:rsidR="002A5B7B" w:rsidRPr="002A5B7B" w:rsidRDefault="002A5B7B" w:rsidP="002A5B7B">
      <w:r w:rsidRPr="002A5B7B">
        <w:t xml:space="preserve">- Спроектировать узел непрерывной </w:t>
      </w:r>
      <w:proofErr w:type="spellStart"/>
      <w:r w:rsidRPr="002A5B7B">
        <w:t>электродеионизации</w:t>
      </w:r>
      <w:proofErr w:type="spellEnd"/>
      <w:r w:rsidRPr="002A5B7B">
        <w:t xml:space="preserve"> (CEDI) </w:t>
      </w:r>
      <w:proofErr w:type="spellStart"/>
      <w:r w:rsidRPr="002A5B7B">
        <w:t>Ionpure</w:t>
      </w:r>
      <w:proofErr w:type="spellEnd"/>
      <w:r w:rsidRPr="002A5B7B">
        <w:t xml:space="preserve"> для финишного полирования </w:t>
      </w:r>
      <w:proofErr w:type="spellStart"/>
      <w:r w:rsidRPr="002A5B7B">
        <w:t>пермеата</w:t>
      </w:r>
      <w:proofErr w:type="spellEnd"/>
      <w:r w:rsidRPr="002A5B7B">
        <w:t xml:space="preserve"> до достижения удельной электропроводности менее 0.1 </w:t>
      </w:r>
      <w:proofErr w:type="spellStart"/>
      <w:r w:rsidRPr="002A5B7B">
        <w:t>мкСм</w:t>
      </w:r>
      <w:proofErr w:type="spellEnd"/>
      <w:r w:rsidRPr="002A5B7B">
        <w:t>/см.</w:t>
      </w:r>
    </w:p>
    <w:p w:rsidR="002A5B7B" w:rsidRPr="002A5B7B" w:rsidRDefault="002A5B7B" w:rsidP="002A5B7B"/>
    <w:p w:rsidR="002A5B7B" w:rsidRPr="002A5B7B" w:rsidRDefault="002A5B7B" w:rsidP="002A5B7B">
      <w:r w:rsidRPr="002A5B7B">
        <w:t>3.3. Блок натрий-</w:t>
      </w:r>
      <w:proofErr w:type="spellStart"/>
      <w:r w:rsidRPr="002A5B7B">
        <w:t>катионитного</w:t>
      </w:r>
      <w:proofErr w:type="spellEnd"/>
      <w:r w:rsidRPr="002A5B7B">
        <w:t xml:space="preserve"> умягчения (для подпитки водогрейного контура):</w:t>
      </w:r>
    </w:p>
    <w:p w:rsidR="002A5B7B" w:rsidRPr="002A5B7B" w:rsidRDefault="002A5B7B" w:rsidP="002A5B7B">
      <w:r w:rsidRPr="002A5B7B">
        <w:t>- Спроектировать двухступенчатую непрерывно действующую установку (</w:t>
      </w:r>
      <w:proofErr w:type="spellStart"/>
      <w:r w:rsidRPr="002A5B7B">
        <w:t>Twin</w:t>
      </w:r>
      <w:proofErr w:type="spellEnd"/>
      <w:r w:rsidRPr="002A5B7B">
        <w:t xml:space="preserve"> </w:t>
      </w:r>
      <w:proofErr w:type="spellStart"/>
      <w:r w:rsidRPr="002A5B7B">
        <w:t>Alternating</w:t>
      </w:r>
      <w:proofErr w:type="spellEnd"/>
      <w:r w:rsidRPr="002A5B7B">
        <w:t xml:space="preserve"> </w:t>
      </w:r>
      <w:proofErr w:type="spellStart"/>
      <w:r w:rsidRPr="002A5B7B">
        <w:t>System</w:t>
      </w:r>
      <w:proofErr w:type="spellEnd"/>
      <w:r w:rsidRPr="002A5B7B">
        <w:t xml:space="preserve">) </w:t>
      </w:r>
      <w:proofErr w:type="spellStart"/>
      <w:r w:rsidRPr="002A5B7B">
        <w:t>Na-катионирования</w:t>
      </w:r>
      <w:proofErr w:type="spellEnd"/>
      <w:r w:rsidRPr="002A5B7B">
        <w:t>.</w:t>
      </w:r>
    </w:p>
    <w:p w:rsidR="002A5B7B" w:rsidRPr="002A5B7B" w:rsidRDefault="002A5B7B" w:rsidP="002A5B7B">
      <w:r w:rsidRPr="002A5B7B">
        <w:t xml:space="preserve">- Ионообменная смола: Монодисперсный сильнокислотный катионит пищевого класса </w:t>
      </w:r>
      <w:proofErr w:type="spellStart"/>
      <w:r w:rsidRPr="002A5B7B">
        <w:t>Lewatit</w:t>
      </w:r>
      <w:proofErr w:type="spellEnd"/>
      <w:r w:rsidRPr="002A5B7B">
        <w:t xml:space="preserve"> S1567.</w:t>
      </w:r>
    </w:p>
    <w:p w:rsidR="002A5B7B" w:rsidRPr="002A5B7B" w:rsidRDefault="002A5B7B" w:rsidP="002A5B7B">
      <w:r w:rsidRPr="002A5B7B">
        <w:t xml:space="preserve">- Регенерация смолы: Противоточная (технология </w:t>
      </w:r>
      <w:proofErr w:type="spellStart"/>
      <w:r w:rsidRPr="002A5B7B">
        <w:t>Upcore</w:t>
      </w:r>
      <w:proofErr w:type="spellEnd"/>
      <w:r w:rsidRPr="002A5B7B">
        <w:t xml:space="preserve">) для минимизации расхода </w:t>
      </w:r>
      <w:proofErr w:type="spellStart"/>
      <w:r w:rsidRPr="002A5B7B">
        <w:t>таблетированной</w:t>
      </w:r>
      <w:proofErr w:type="spellEnd"/>
      <w:r w:rsidRPr="002A5B7B">
        <w:t xml:space="preserve"> соли </w:t>
      </w:r>
      <w:proofErr w:type="spellStart"/>
      <w:r w:rsidRPr="002A5B7B">
        <w:t>NaCl</w:t>
      </w:r>
      <w:proofErr w:type="spellEnd"/>
      <w:r w:rsidRPr="002A5B7B">
        <w:t>. Расход соли на регенерацию не должен превышать 90 г на 1 эквивалент удаленной жесткости.</w:t>
      </w:r>
    </w:p>
    <w:p w:rsidR="002A5B7B" w:rsidRPr="002A5B7B" w:rsidRDefault="002A5B7B" w:rsidP="002A5B7B"/>
    <w:p w:rsidR="002A5B7B" w:rsidRPr="002A5B7B" w:rsidRDefault="002A5B7B" w:rsidP="002A5B7B">
      <w:r w:rsidRPr="002A5B7B">
        <w:t>3.4. Блок деаэрации и химического кондиционирования:</w:t>
      </w:r>
    </w:p>
    <w:p w:rsidR="002A5B7B" w:rsidRPr="002A5B7B" w:rsidRDefault="002A5B7B" w:rsidP="002A5B7B">
      <w:r w:rsidRPr="002A5B7B">
        <w:t xml:space="preserve">- Запроектировать термический деаэратор атмосферного типа ДА-50 с </w:t>
      </w:r>
      <w:proofErr w:type="spellStart"/>
      <w:r w:rsidRPr="002A5B7B">
        <w:t>барботажным</w:t>
      </w:r>
      <w:proofErr w:type="spellEnd"/>
      <w:r w:rsidRPr="002A5B7B">
        <w:t xml:space="preserve"> устройством для удаления растворенного $O_2$ и свободного $CO_2$.</w:t>
      </w:r>
    </w:p>
    <w:p w:rsidR="002A5B7B" w:rsidRPr="002A5B7B" w:rsidRDefault="002A5B7B" w:rsidP="002A5B7B">
      <w:r w:rsidRPr="002A5B7B">
        <w:lastRenderedPageBreak/>
        <w:t xml:space="preserve">- Предусмотреть автоматический комплекс дозирования </w:t>
      </w:r>
      <w:proofErr w:type="spellStart"/>
      <w:r w:rsidRPr="002A5B7B">
        <w:t>связывателя</w:t>
      </w:r>
      <w:proofErr w:type="spellEnd"/>
      <w:r w:rsidRPr="002A5B7B">
        <w:t xml:space="preserve"> кислорода (на базе углекислого </w:t>
      </w:r>
      <w:proofErr w:type="spellStart"/>
      <w:r w:rsidRPr="002A5B7B">
        <w:t>гидразида</w:t>
      </w:r>
      <w:proofErr w:type="spellEnd"/>
      <w:r w:rsidRPr="002A5B7B">
        <w:t xml:space="preserve"> или сульфита натрия) и корректирующего амина для поддержания нормативного значения </w:t>
      </w:r>
      <w:proofErr w:type="spellStart"/>
      <w:r w:rsidRPr="002A5B7B">
        <w:t>pH</w:t>
      </w:r>
      <w:proofErr w:type="spellEnd"/>
      <w:r w:rsidRPr="002A5B7B">
        <w:t xml:space="preserve"> котловой воды.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4. ТРЕБОВАНИЯ К АВТОМАТИЗАЦИИ, ЭЛЕКТРОТЕХНИЧЕСКОЙ ЧАСТИ И ИНТЕГРАЦИИ (</w:t>
      </w:r>
      <w:proofErr w:type="spellStart"/>
      <w:r w:rsidRPr="002A5B7B">
        <w:t>IoT</w:t>
      </w:r>
      <w:proofErr w:type="spellEnd"/>
      <w:r w:rsidRPr="002A5B7B">
        <w:t xml:space="preserve"> &amp; SCADA)</w:t>
      </w:r>
    </w:p>
    <w:p w:rsidR="002A5B7B" w:rsidRPr="002A5B7B" w:rsidRDefault="002A5B7B" w:rsidP="002A5B7B"/>
    <w:p w:rsidR="002A5B7B" w:rsidRPr="002A5B7B" w:rsidRDefault="002A5B7B" w:rsidP="002A5B7B">
      <w:r w:rsidRPr="002A5B7B">
        <w:t xml:space="preserve">4.1. Управление комплексом ХВО: Полностью автоматическое, без постоянного присутствия обслуживающего персонала. Локальный шкаф управления (ШУ-ХВО) должен быть выполнен на базе программируемого логического контроллера (ПЛК) последнего поколения </w:t>
      </w:r>
      <w:proofErr w:type="spellStart"/>
      <w:r w:rsidRPr="002A5B7B">
        <w:t>Siemens</w:t>
      </w:r>
      <w:proofErr w:type="spellEnd"/>
      <w:r w:rsidRPr="002A5B7B">
        <w:t xml:space="preserve"> </w:t>
      </w:r>
      <w:proofErr w:type="spellStart"/>
      <w:r w:rsidRPr="002A5B7B">
        <w:t>Simatic</w:t>
      </w:r>
      <w:proofErr w:type="spellEnd"/>
      <w:r w:rsidRPr="002A5B7B">
        <w:t xml:space="preserve"> S7-1500 (или </w:t>
      </w:r>
      <w:proofErr w:type="spellStart"/>
      <w:r w:rsidRPr="002A5B7B">
        <w:t>Schneider</w:t>
      </w:r>
      <w:proofErr w:type="spellEnd"/>
      <w:r w:rsidRPr="002A5B7B">
        <w:t xml:space="preserve"> </w:t>
      </w:r>
      <w:proofErr w:type="spellStart"/>
      <w:r w:rsidRPr="002A5B7B">
        <w:t>Electric</w:t>
      </w:r>
      <w:proofErr w:type="spellEnd"/>
      <w:r w:rsidRPr="002A5B7B">
        <w:t xml:space="preserve"> </w:t>
      </w:r>
      <w:proofErr w:type="spellStart"/>
      <w:r w:rsidRPr="002A5B7B">
        <w:t>Modicon</w:t>
      </w:r>
      <w:proofErr w:type="spellEnd"/>
      <w:r w:rsidRPr="002A5B7B">
        <w:t xml:space="preserve"> M580).</w:t>
      </w:r>
    </w:p>
    <w:p w:rsidR="002A5B7B" w:rsidRPr="002A5B7B" w:rsidRDefault="002A5B7B" w:rsidP="002A5B7B">
      <w:r w:rsidRPr="002A5B7B">
        <w:t xml:space="preserve">4.2. Человеко-машинный интерфейс (HMI): Сенсорная панель оператора </w:t>
      </w:r>
      <w:proofErr w:type="spellStart"/>
      <w:r w:rsidRPr="002A5B7B">
        <w:t>Siemens</w:t>
      </w:r>
      <w:proofErr w:type="spellEnd"/>
      <w:r w:rsidRPr="002A5B7B">
        <w:t xml:space="preserve"> </w:t>
      </w:r>
      <w:proofErr w:type="spellStart"/>
      <w:r w:rsidRPr="002A5B7B">
        <w:t>Comfort</w:t>
      </w:r>
      <w:proofErr w:type="spellEnd"/>
      <w:r w:rsidRPr="002A5B7B">
        <w:t xml:space="preserve"> </w:t>
      </w:r>
      <w:proofErr w:type="spellStart"/>
      <w:r w:rsidRPr="002A5B7B">
        <w:t>Panel</w:t>
      </w:r>
      <w:proofErr w:type="spellEnd"/>
      <w:r w:rsidRPr="002A5B7B">
        <w:t xml:space="preserve"> 12" на двери шкафа с отображением мнемосхемы технологического процесса, трендов давления, расходов, жесткости и текущего состояния всех клапанов.</w:t>
      </w:r>
    </w:p>
    <w:p w:rsidR="002A5B7B" w:rsidRPr="002A5B7B" w:rsidRDefault="002A5B7B" w:rsidP="002A5B7B"/>
    <w:p w:rsidR="002A5B7B" w:rsidRPr="002A5B7B" w:rsidRDefault="002A5B7B" w:rsidP="002A5B7B">
      <w:r w:rsidRPr="002A5B7B">
        <w:t xml:space="preserve">4.3. Требования к </w:t>
      </w:r>
      <w:proofErr w:type="spellStart"/>
      <w:r w:rsidRPr="002A5B7B">
        <w:t>КИПиА</w:t>
      </w:r>
      <w:proofErr w:type="spellEnd"/>
      <w:r w:rsidRPr="002A5B7B">
        <w:t>:</w:t>
      </w:r>
    </w:p>
    <w:p w:rsidR="002A5B7B" w:rsidRPr="002A5B7B" w:rsidRDefault="002A5B7B" w:rsidP="002A5B7B">
      <w:r w:rsidRPr="002A5B7B">
        <w:t>В проекте предусмотреть установку следующих потоковых аналитических приборов непрерывного действия:</w:t>
      </w:r>
    </w:p>
    <w:p w:rsidR="002A5B7B" w:rsidRPr="002A5B7B" w:rsidRDefault="002A5B7B" w:rsidP="002A5B7B">
      <w:r w:rsidRPr="002A5B7B">
        <w:t xml:space="preserve">- Промышленные </w:t>
      </w:r>
      <w:proofErr w:type="spellStart"/>
      <w:r w:rsidRPr="002A5B7B">
        <w:t>электропроводномеры</w:t>
      </w:r>
      <w:proofErr w:type="spellEnd"/>
      <w:r w:rsidRPr="002A5B7B">
        <w:t xml:space="preserve"> (кондуктометры) </w:t>
      </w:r>
      <w:proofErr w:type="spellStart"/>
      <w:r w:rsidRPr="002A5B7B">
        <w:t>Endress+Hauser</w:t>
      </w:r>
      <w:proofErr w:type="spellEnd"/>
      <w:r w:rsidRPr="002A5B7B">
        <w:t xml:space="preserve"> </w:t>
      </w:r>
      <w:proofErr w:type="spellStart"/>
      <w:r w:rsidRPr="002A5B7B">
        <w:t>Liquiline</w:t>
      </w:r>
      <w:proofErr w:type="spellEnd"/>
      <w:r w:rsidRPr="002A5B7B">
        <w:t xml:space="preserve"> на линии </w:t>
      </w:r>
      <w:proofErr w:type="spellStart"/>
      <w:r w:rsidRPr="002A5B7B">
        <w:t>пермеата</w:t>
      </w:r>
      <w:proofErr w:type="spellEnd"/>
      <w:r w:rsidRPr="002A5B7B">
        <w:t xml:space="preserve"> и ультрачистой воды.</w:t>
      </w:r>
    </w:p>
    <w:p w:rsidR="002A5B7B" w:rsidRPr="002A5B7B" w:rsidRDefault="002A5B7B" w:rsidP="002A5B7B">
      <w:r w:rsidRPr="002A5B7B">
        <w:t>- Потоковый анализатор жесткости воды для контроля проскока ионов кальция.</w:t>
      </w:r>
    </w:p>
    <w:p w:rsidR="002A5B7B" w:rsidRPr="002A5B7B" w:rsidRDefault="002A5B7B" w:rsidP="002A5B7B">
      <w:r w:rsidRPr="002A5B7B">
        <w:t xml:space="preserve">- Расходомеры электромагнитные и ультразвуковые </w:t>
      </w:r>
      <w:proofErr w:type="spellStart"/>
      <w:r w:rsidRPr="002A5B7B">
        <w:t>Signet</w:t>
      </w:r>
      <w:proofErr w:type="spellEnd"/>
      <w:r w:rsidRPr="002A5B7B">
        <w:t>/</w:t>
      </w:r>
      <w:proofErr w:type="spellStart"/>
      <w:r w:rsidRPr="002A5B7B">
        <w:t>Krohne</w:t>
      </w:r>
      <w:proofErr w:type="spellEnd"/>
      <w:r w:rsidRPr="002A5B7B">
        <w:t xml:space="preserve"> для точного учета материального баланса (исходная вода, </w:t>
      </w:r>
      <w:proofErr w:type="spellStart"/>
      <w:r w:rsidRPr="002A5B7B">
        <w:t>пермеат</w:t>
      </w:r>
      <w:proofErr w:type="spellEnd"/>
      <w:r w:rsidRPr="002A5B7B">
        <w:t>, концентрат, вода на собственные нужды).</w:t>
      </w:r>
    </w:p>
    <w:p w:rsidR="002A5B7B" w:rsidRPr="002A5B7B" w:rsidRDefault="002A5B7B" w:rsidP="002A5B7B"/>
    <w:p w:rsidR="002A5B7B" w:rsidRPr="002A5B7B" w:rsidRDefault="002A5B7B" w:rsidP="002A5B7B">
      <w:r w:rsidRPr="002A5B7B">
        <w:t>4.4. Диспетчеризация и интеграция в экосистему предприятия (</w:t>
      </w:r>
      <w:proofErr w:type="spellStart"/>
      <w:r w:rsidRPr="002A5B7B">
        <w:t>Automation</w:t>
      </w:r>
      <w:proofErr w:type="spellEnd"/>
      <w:r w:rsidRPr="002A5B7B">
        <w:t xml:space="preserve"> </w:t>
      </w:r>
      <w:proofErr w:type="spellStart"/>
      <w:r w:rsidRPr="002A5B7B">
        <w:t>Language</w:t>
      </w:r>
      <w:proofErr w:type="spellEnd"/>
      <w:r w:rsidRPr="002A5B7B">
        <w:t>):</w:t>
      </w:r>
    </w:p>
    <w:p w:rsidR="002A5B7B" w:rsidRPr="002A5B7B" w:rsidRDefault="002A5B7B" w:rsidP="002A5B7B">
      <w:r w:rsidRPr="002A5B7B">
        <w:t xml:space="preserve">- ШУ-ХВО должен поддерживать передачу данных по протоколам </w:t>
      </w:r>
      <w:proofErr w:type="spellStart"/>
      <w:r w:rsidRPr="002A5B7B">
        <w:t>Modbus</w:t>
      </w:r>
      <w:proofErr w:type="spellEnd"/>
      <w:r w:rsidRPr="002A5B7B">
        <w:t xml:space="preserve"> TCP и </w:t>
      </w:r>
      <w:proofErr w:type="spellStart"/>
      <w:r w:rsidRPr="002A5B7B">
        <w:t>Profinet</w:t>
      </w:r>
      <w:proofErr w:type="spellEnd"/>
      <w:r w:rsidRPr="002A5B7B">
        <w:t>.</w:t>
      </w:r>
    </w:p>
    <w:p w:rsidR="002A5B7B" w:rsidRPr="002A5B7B" w:rsidRDefault="002A5B7B" w:rsidP="002A5B7B">
      <w:r w:rsidRPr="002A5B7B">
        <w:t xml:space="preserve">- Передавать на верхний уровень SCADA центральной котельной все критические параметры: текущий </w:t>
      </w:r>
      <w:proofErr w:type="spellStart"/>
      <w:r w:rsidRPr="002A5B7B">
        <w:t>фильтроцикл</w:t>
      </w:r>
      <w:proofErr w:type="spellEnd"/>
      <w:r w:rsidRPr="002A5B7B">
        <w:t xml:space="preserve">, аварийные сигналы (сухой ход насосов, превышение проводимости </w:t>
      </w:r>
      <w:proofErr w:type="spellStart"/>
      <w:r w:rsidRPr="002A5B7B">
        <w:t>пермеата</w:t>
      </w:r>
      <w:proofErr w:type="spellEnd"/>
      <w:r w:rsidRPr="002A5B7B">
        <w:t>, низкий уровень соли в солерастворителе, авария ПЛК).</w:t>
      </w:r>
    </w:p>
    <w:p w:rsidR="002A5B7B" w:rsidRPr="002A5B7B" w:rsidRDefault="002A5B7B" w:rsidP="002A5B7B">
      <w:r w:rsidRPr="002A5B7B">
        <w:t xml:space="preserve">- Интегрировать модуль промышленной телеметрии </w:t>
      </w:r>
      <w:proofErr w:type="spellStart"/>
      <w:r w:rsidRPr="002A5B7B">
        <w:t>Weyrin</w:t>
      </w:r>
      <w:proofErr w:type="spellEnd"/>
      <w:r w:rsidRPr="002A5B7B">
        <w:t xml:space="preserve"> </w:t>
      </w:r>
      <w:proofErr w:type="spellStart"/>
      <w:r w:rsidRPr="002A5B7B">
        <w:t>Cloud-IoT</w:t>
      </w:r>
      <w:proofErr w:type="spellEnd"/>
      <w:r w:rsidRPr="002A5B7B">
        <w:t xml:space="preserve"> для предиктивного анализа состояния мембран и ионообменных смол удаленными экспертами </w:t>
      </w:r>
      <w:proofErr w:type="spellStart"/>
      <w:r w:rsidRPr="002A5B7B">
        <w:t>WeyrinAqua</w:t>
      </w:r>
      <w:proofErr w:type="spellEnd"/>
      <w:r w:rsidRPr="002A5B7B">
        <w:t>.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 xml:space="preserve">5. ИНЖЕНЕРНЫЙ РАСЧЕТ УСТАНОВКИ </w:t>
      </w:r>
      <w:proofErr w:type="spellStart"/>
      <w:r w:rsidRPr="002A5B7B">
        <w:t>Na</w:t>
      </w:r>
      <w:proofErr w:type="spellEnd"/>
      <w:r w:rsidRPr="002A5B7B">
        <w:t>-КАТИОНИРОВАНИЯ (ПРИМЕР ДЛЯ СТАДИИ ПСД)</w:t>
      </w:r>
    </w:p>
    <w:p w:rsidR="002A5B7B" w:rsidRPr="002A5B7B" w:rsidRDefault="002A5B7B" w:rsidP="002A5B7B"/>
    <w:p w:rsidR="002A5B7B" w:rsidRPr="002A5B7B" w:rsidRDefault="002A5B7B" w:rsidP="002A5B7B">
      <w:r w:rsidRPr="002A5B7B">
        <w:t>Ниже приведен верифицированный расчет первой ступени натрий-</w:t>
      </w:r>
      <w:proofErr w:type="spellStart"/>
      <w:r w:rsidRPr="002A5B7B">
        <w:t>катионитного</w:t>
      </w:r>
      <w:proofErr w:type="spellEnd"/>
      <w:r w:rsidRPr="002A5B7B">
        <w:t xml:space="preserve"> фильтра подпитки водогрейного контура, выполненный по СП РК 4.01-102-2013.</w:t>
      </w:r>
    </w:p>
    <w:p w:rsidR="002A5B7B" w:rsidRPr="002A5B7B" w:rsidRDefault="002A5B7B" w:rsidP="002A5B7B"/>
    <w:p w:rsidR="002A5B7B" w:rsidRPr="002A5B7B" w:rsidRDefault="002A5B7B" w:rsidP="002A5B7B">
      <w:r w:rsidRPr="002A5B7B">
        <w:t>5.1. Исходные данные для расчета:</w:t>
      </w:r>
    </w:p>
    <w:p w:rsidR="002A5B7B" w:rsidRPr="002A5B7B" w:rsidRDefault="002A5B7B" w:rsidP="002A5B7B">
      <w:r w:rsidRPr="002A5B7B">
        <w:t>- Производительность по подпитке ($Q_{</w:t>
      </w:r>
      <w:proofErr w:type="spellStart"/>
      <w:r w:rsidRPr="002A5B7B">
        <w:t>подп</w:t>
      </w:r>
      <w:proofErr w:type="spellEnd"/>
      <w:r w:rsidRPr="002A5B7B">
        <w:t>}$): $25 м³/ч$.</w:t>
      </w:r>
    </w:p>
    <w:p w:rsidR="002A5B7B" w:rsidRPr="002A5B7B" w:rsidRDefault="002A5B7B" w:rsidP="002A5B7B">
      <w:r w:rsidRPr="002A5B7B">
        <w:t>- Общая жесткость исходной воды ($Ж_{</w:t>
      </w:r>
      <w:proofErr w:type="spellStart"/>
      <w:r w:rsidRPr="002A5B7B">
        <w:t>исх</w:t>
      </w:r>
      <w:proofErr w:type="spellEnd"/>
      <w:r w:rsidRPr="002A5B7B">
        <w:t>}$): $4200 мкг-</w:t>
      </w:r>
      <w:proofErr w:type="spellStart"/>
      <w:r w:rsidRPr="002A5B7B">
        <w:t>экв</w:t>
      </w:r>
      <w:proofErr w:type="spellEnd"/>
      <w:r w:rsidRPr="002A5B7B">
        <w:t>/дм³ = 4.2 мг-</w:t>
      </w:r>
      <w:proofErr w:type="spellStart"/>
      <w:r w:rsidRPr="002A5B7B">
        <w:t>экв</w:t>
      </w:r>
      <w:proofErr w:type="spellEnd"/>
      <w:r w:rsidRPr="002A5B7B">
        <w:t>/л$.</w:t>
      </w:r>
    </w:p>
    <w:p w:rsidR="002A5B7B" w:rsidRPr="002A5B7B" w:rsidRDefault="002A5B7B" w:rsidP="002A5B7B">
      <w:r w:rsidRPr="002A5B7B">
        <w:t>- Требуемая жесткость умягченной воды ($Ж_{ост}$): $15 мкг-</w:t>
      </w:r>
      <w:proofErr w:type="spellStart"/>
      <w:r w:rsidRPr="002A5B7B">
        <w:t>экв</w:t>
      </w:r>
      <w:proofErr w:type="spellEnd"/>
      <w:r w:rsidRPr="002A5B7B">
        <w:t>/дм³ = 0.015 мг-</w:t>
      </w:r>
      <w:proofErr w:type="spellStart"/>
      <w:r w:rsidRPr="002A5B7B">
        <w:t>экв</w:t>
      </w:r>
      <w:proofErr w:type="spellEnd"/>
      <w:r w:rsidRPr="002A5B7B">
        <w:t>/л$.</w:t>
      </w:r>
    </w:p>
    <w:p w:rsidR="002A5B7B" w:rsidRPr="002A5B7B" w:rsidRDefault="002A5B7B" w:rsidP="002A5B7B">
      <w:r w:rsidRPr="002A5B7B">
        <w:t xml:space="preserve">- </w:t>
      </w:r>
      <w:proofErr w:type="spellStart"/>
      <w:r w:rsidRPr="002A5B7B">
        <w:t>Фильтроцикл</w:t>
      </w:r>
      <w:proofErr w:type="spellEnd"/>
      <w:r w:rsidRPr="002A5B7B">
        <w:t xml:space="preserve"> между регенерациями ($T$): $12 часов$.</w:t>
      </w:r>
    </w:p>
    <w:p w:rsidR="002A5B7B" w:rsidRPr="002A5B7B" w:rsidRDefault="002A5B7B" w:rsidP="002A5B7B"/>
    <w:p w:rsidR="002A5B7B" w:rsidRPr="002A5B7B" w:rsidRDefault="002A5B7B" w:rsidP="002A5B7B">
      <w:r w:rsidRPr="002A5B7B">
        <w:t>5.2. Расчет суточного количества задерживаемых солей жесткости ($Э_{</w:t>
      </w:r>
      <w:proofErr w:type="spellStart"/>
      <w:r w:rsidRPr="002A5B7B">
        <w:t>сут</w:t>
      </w:r>
      <w:proofErr w:type="spellEnd"/>
      <w:r w:rsidRPr="002A5B7B">
        <w:t>}$):</w:t>
      </w:r>
    </w:p>
    <w:p w:rsidR="002A5B7B" w:rsidRPr="002A5B7B" w:rsidRDefault="002A5B7B" w:rsidP="002A5B7B">
      <w:r w:rsidRPr="002A5B7B">
        <w:t>$$Э_{</w:t>
      </w:r>
      <w:proofErr w:type="spellStart"/>
      <w:r w:rsidRPr="002A5B7B">
        <w:t>сут</w:t>
      </w:r>
      <w:proofErr w:type="spellEnd"/>
      <w:r w:rsidRPr="002A5B7B">
        <w:t>} = Q_{</w:t>
      </w:r>
      <w:proofErr w:type="spellStart"/>
      <w:r w:rsidRPr="002A5B7B">
        <w:t>подп</w:t>
      </w:r>
      <w:proofErr w:type="spellEnd"/>
      <w:r w:rsidRPr="002A5B7B">
        <w:t>} \</w:t>
      </w:r>
      <w:proofErr w:type="spellStart"/>
      <w:r w:rsidRPr="002A5B7B">
        <w:t>times</w:t>
      </w:r>
      <w:proofErr w:type="spellEnd"/>
      <w:r w:rsidRPr="002A5B7B">
        <w:t xml:space="preserve"> (Ж_{</w:t>
      </w:r>
      <w:proofErr w:type="spellStart"/>
      <w:r w:rsidRPr="002A5B7B">
        <w:t>исх</w:t>
      </w:r>
      <w:proofErr w:type="spellEnd"/>
      <w:r w:rsidRPr="002A5B7B">
        <w:t>} - Ж_{ост}) \</w:t>
      </w:r>
      <w:proofErr w:type="spellStart"/>
      <w:r w:rsidRPr="002A5B7B">
        <w:t>times</w:t>
      </w:r>
      <w:proofErr w:type="spellEnd"/>
      <w:r w:rsidRPr="002A5B7B">
        <w:t xml:space="preserve"> 24$$</w:t>
      </w:r>
    </w:p>
    <w:p w:rsidR="002A5B7B" w:rsidRPr="002A5B7B" w:rsidRDefault="002A5B7B" w:rsidP="002A5B7B">
      <w:r w:rsidRPr="002A5B7B">
        <w:lastRenderedPageBreak/>
        <w:t>$$Э_{</w:t>
      </w:r>
      <w:proofErr w:type="spellStart"/>
      <w:r w:rsidRPr="002A5B7B">
        <w:t>сут</w:t>
      </w:r>
      <w:proofErr w:type="spellEnd"/>
      <w:r w:rsidRPr="002A5B7B">
        <w:t>} = 25 \</w:t>
      </w:r>
      <w:proofErr w:type="spellStart"/>
      <w:r w:rsidRPr="002A5B7B">
        <w:t>times</w:t>
      </w:r>
      <w:proofErr w:type="spellEnd"/>
      <w:r w:rsidRPr="002A5B7B">
        <w:t xml:space="preserve"> (4.2 - 0.015) \</w:t>
      </w:r>
      <w:proofErr w:type="spellStart"/>
      <w:r w:rsidRPr="002A5B7B">
        <w:t>times</w:t>
      </w:r>
      <w:proofErr w:type="spellEnd"/>
      <w:r w:rsidRPr="002A5B7B">
        <w:t xml:space="preserve"> 24 = 25110 мг-</w:t>
      </w:r>
      <w:proofErr w:type="spellStart"/>
      <w:r w:rsidRPr="002A5B7B">
        <w:t>экв</w:t>
      </w:r>
      <w:proofErr w:type="spellEnd"/>
      <w:r w:rsidRPr="002A5B7B">
        <w:t xml:space="preserve"> = 25.11 г-</w:t>
      </w:r>
      <w:proofErr w:type="spellStart"/>
      <w:r w:rsidRPr="002A5B7B">
        <w:t>экв</w:t>
      </w:r>
      <w:proofErr w:type="spellEnd"/>
      <w:r w:rsidRPr="002A5B7B">
        <w:t>$$</w:t>
      </w:r>
    </w:p>
    <w:p w:rsidR="002A5B7B" w:rsidRPr="002A5B7B" w:rsidRDefault="002A5B7B" w:rsidP="002A5B7B"/>
    <w:p w:rsidR="002A5B7B" w:rsidRPr="002A5B7B" w:rsidRDefault="002A5B7B" w:rsidP="002A5B7B">
      <w:r w:rsidRPr="002A5B7B">
        <w:t xml:space="preserve">5.3. Расчет требуемого объема ионообменной смолы </w:t>
      </w:r>
      <w:proofErr w:type="spellStart"/>
      <w:r w:rsidRPr="002A5B7B">
        <w:t>Lewatit</w:t>
      </w:r>
      <w:proofErr w:type="spellEnd"/>
      <w:r w:rsidRPr="002A5B7B">
        <w:t xml:space="preserve"> S1567 ($V_{смолы}$):</w:t>
      </w:r>
    </w:p>
    <w:p w:rsidR="002A5B7B" w:rsidRPr="002A5B7B" w:rsidRDefault="002A5B7B" w:rsidP="002A5B7B">
      <w:r w:rsidRPr="002A5B7B">
        <w:t xml:space="preserve">Рабочая обменная емкость смолы ($Е_{раб}$) с учетом противоточной регенерации </w:t>
      </w:r>
      <w:proofErr w:type="spellStart"/>
      <w:r w:rsidRPr="002A5B7B">
        <w:t>Upcore</w:t>
      </w:r>
      <w:proofErr w:type="spellEnd"/>
      <w:r w:rsidRPr="002A5B7B">
        <w:t xml:space="preserve"> составляет $1200 г-</w:t>
      </w:r>
      <w:proofErr w:type="spellStart"/>
      <w:r w:rsidRPr="002A5B7B">
        <w:t>экв</w:t>
      </w:r>
      <w:proofErr w:type="spellEnd"/>
      <w:r w:rsidRPr="002A5B7B">
        <w:t>/м³$.</w:t>
      </w:r>
    </w:p>
    <w:p w:rsidR="002A5B7B" w:rsidRPr="002A5B7B" w:rsidRDefault="002A5B7B" w:rsidP="002A5B7B">
      <w:r w:rsidRPr="002A5B7B">
        <w:t>$$V_{смолы} = \</w:t>
      </w:r>
      <w:proofErr w:type="spellStart"/>
      <w:r w:rsidRPr="002A5B7B">
        <w:t>frac</w:t>
      </w:r>
      <w:proofErr w:type="spellEnd"/>
      <w:r w:rsidRPr="002A5B7B">
        <w:t>{Q_{</w:t>
      </w:r>
      <w:proofErr w:type="spellStart"/>
      <w:r w:rsidRPr="002A5B7B">
        <w:t>подп</w:t>
      </w:r>
      <w:proofErr w:type="spellEnd"/>
      <w:r w:rsidRPr="002A5B7B">
        <w:t>} \</w:t>
      </w:r>
      <w:proofErr w:type="spellStart"/>
      <w:r w:rsidRPr="002A5B7B">
        <w:t>times</w:t>
      </w:r>
      <w:proofErr w:type="spellEnd"/>
      <w:r w:rsidRPr="002A5B7B">
        <w:t xml:space="preserve"> Ж_{</w:t>
      </w:r>
      <w:proofErr w:type="spellStart"/>
      <w:r w:rsidRPr="002A5B7B">
        <w:t>исх</w:t>
      </w:r>
      <w:proofErr w:type="spellEnd"/>
      <w:r w:rsidRPr="002A5B7B">
        <w:t>} \</w:t>
      </w:r>
      <w:proofErr w:type="spellStart"/>
      <w:r w:rsidRPr="002A5B7B">
        <w:t>times</w:t>
      </w:r>
      <w:proofErr w:type="spellEnd"/>
      <w:r w:rsidRPr="002A5B7B">
        <w:t xml:space="preserve"> T}{Е_{раб}}$$</w:t>
      </w:r>
    </w:p>
    <w:p w:rsidR="002A5B7B" w:rsidRPr="002A5B7B" w:rsidRDefault="002A5B7B" w:rsidP="002A5B7B">
      <w:r w:rsidRPr="002A5B7B">
        <w:t>$$V_{смолы} = \</w:t>
      </w:r>
      <w:proofErr w:type="spellStart"/>
      <w:r w:rsidRPr="002A5B7B">
        <w:t>frac</w:t>
      </w:r>
      <w:proofErr w:type="spellEnd"/>
      <w:r w:rsidRPr="002A5B7B">
        <w:t>{25 \</w:t>
      </w:r>
      <w:proofErr w:type="spellStart"/>
      <w:r w:rsidRPr="002A5B7B">
        <w:t>times</w:t>
      </w:r>
      <w:proofErr w:type="spellEnd"/>
      <w:r w:rsidRPr="002A5B7B">
        <w:t xml:space="preserve"> 4.2 \</w:t>
      </w:r>
      <w:proofErr w:type="spellStart"/>
      <w:r w:rsidRPr="002A5B7B">
        <w:t>times</w:t>
      </w:r>
      <w:proofErr w:type="spellEnd"/>
      <w:r w:rsidRPr="002A5B7B">
        <w:t xml:space="preserve"> 12}{1200} = 1.05 м³ = 1050 литров$$</w:t>
      </w:r>
    </w:p>
    <w:p w:rsidR="002A5B7B" w:rsidRPr="002A5B7B" w:rsidRDefault="002A5B7B" w:rsidP="002A5B7B"/>
    <w:p w:rsidR="002A5B7B" w:rsidRPr="002A5B7B" w:rsidRDefault="002A5B7B" w:rsidP="002A5B7B">
      <w:r w:rsidRPr="002A5B7B">
        <w:t>5.4. Выбор корпуса фильтра:</w:t>
      </w:r>
    </w:p>
    <w:p w:rsidR="002A5B7B" w:rsidRPr="002A5B7B" w:rsidRDefault="002A5B7B" w:rsidP="002A5B7B">
      <w:r w:rsidRPr="002A5B7B">
        <w:t>На основании объема смолы 1050 литров выбирается стандартный коррозионностойкий стеклопластиковый корпус типоразмера 3672 (диаметр 927 мм, высота 2150 мм) в количестве 2 единиц (рабочий + резервный контур). Объем загрузки в один корпус — 525 литров, высота слоя смолы — 1.1 м, что обеспечивает линейную скорость фильтрации $36.7 / (0.67) = 37 м/ч$ при пиковой нагрузке, что полностью соответствует нормативам СНиП II-35-76.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6. ТРЕБОВАНИЯ К ЭКОЛОГИЧЕСКОЙ БЕЗОПАСНОСТИ И МИНИМИЗАЦИИ СТОКОВ (OPEX / ЭКОКОДЕКС 2026)</w:t>
      </w:r>
    </w:p>
    <w:p w:rsidR="002A5B7B" w:rsidRPr="002A5B7B" w:rsidRDefault="002A5B7B" w:rsidP="002A5B7B"/>
    <w:p w:rsidR="002A5B7B" w:rsidRPr="002A5B7B" w:rsidRDefault="002A5B7B" w:rsidP="002A5B7B">
      <w:r w:rsidRPr="002A5B7B">
        <w:t>6.1. Экологические ограничения: Проект должен полностью соответствовать жестким лимитам Экологического Кодекса РК 2026 года по минерализации промышленных сбросов в городскую канализацию Алматы.</w:t>
      </w:r>
    </w:p>
    <w:p w:rsidR="002A5B7B" w:rsidRPr="002A5B7B" w:rsidRDefault="002A5B7B" w:rsidP="002A5B7B">
      <w:r w:rsidRPr="002A5B7B">
        <w:t>6.2. Утилизация концентрата: Предусмотреть узел обратного осмоса низкого давления (</w:t>
      </w:r>
      <w:proofErr w:type="spellStart"/>
      <w:r w:rsidRPr="002A5B7B">
        <w:t>концентратомер</w:t>
      </w:r>
      <w:proofErr w:type="spellEnd"/>
      <w:r w:rsidRPr="002A5B7B">
        <w:t>) для повторного концентрирования дренажных вод первой ступени RO. Использовать концентрат для обратной промывки дисковых фильтров предварительной очистки и на технологические нужды золоудаления (в случае использования твердого топлива) или для подпитки контура мокрых скрубберов. Это снижает безвозвратные потери воды (</w:t>
      </w:r>
      <w:proofErr w:type="spellStart"/>
      <w:r w:rsidRPr="002A5B7B">
        <w:t>Water</w:t>
      </w:r>
      <w:proofErr w:type="spellEnd"/>
      <w:r w:rsidRPr="002A5B7B">
        <w:t xml:space="preserve"> </w:t>
      </w:r>
      <w:proofErr w:type="spellStart"/>
      <w:r w:rsidRPr="002A5B7B">
        <w:t>Footprint</w:t>
      </w:r>
      <w:proofErr w:type="spellEnd"/>
      <w:r w:rsidRPr="002A5B7B">
        <w:t>) предприятия на 28%.</w:t>
      </w:r>
    </w:p>
    <w:p w:rsidR="002A5B7B" w:rsidRPr="002A5B7B" w:rsidRDefault="002A5B7B" w:rsidP="002A5B7B"/>
    <w:p w:rsidR="002A5B7B" w:rsidRPr="002A5B7B" w:rsidRDefault="002A5B7B" w:rsidP="002A5B7B"/>
    <w:p w:rsidR="002A5B7B" w:rsidRPr="002A5B7B" w:rsidRDefault="002A5B7B" w:rsidP="002A5B7B">
      <w:r w:rsidRPr="002A5B7B">
        <w:t>7. СОСТАВ РАЗРАБАТЫВАЕМОЙ ПРОЕКТНО-СМЕТНОЙ ДОКУМЕНТАЦИИ (ПСД)</w:t>
      </w:r>
    </w:p>
    <w:p w:rsidR="002A5B7B" w:rsidRPr="002A5B7B" w:rsidRDefault="002A5B7B" w:rsidP="002A5B7B"/>
    <w:p w:rsidR="002A5B7B" w:rsidRPr="002A5B7B" w:rsidRDefault="002A5B7B" w:rsidP="002A5B7B">
      <w:r w:rsidRPr="002A5B7B">
        <w:t>Выходной комплект документации, передаваемый Заказчику, должен содержать следующие текстовые и графические разделы (в соответствии с ГОСТ 21.401-88):</w:t>
      </w:r>
    </w:p>
    <w:p w:rsidR="002A5B7B" w:rsidRPr="002A5B7B" w:rsidRDefault="002A5B7B" w:rsidP="002A5B7B"/>
    <w:p w:rsidR="002A5B7B" w:rsidRPr="002A5B7B" w:rsidRDefault="002A5B7B" w:rsidP="002A5B7B">
      <w:r w:rsidRPr="002A5B7B">
        <w:t>7.1. Том 1. Пояснительная записка (ПЗ): Технологическое описание, обоснование выбора схем, гидравлические расчеты, балансовые схемы водопотребления и водоотведения.</w:t>
      </w:r>
    </w:p>
    <w:p w:rsidR="002A5B7B" w:rsidRPr="002A5B7B" w:rsidRDefault="002A5B7B" w:rsidP="002A5B7B">
      <w:r w:rsidRPr="002A5B7B">
        <w:t>7.2. Том 2. Технологические решения (ТХ):</w:t>
      </w:r>
    </w:p>
    <w:p w:rsidR="002A5B7B" w:rsidRPr="002A5B7B" w:rsidRDefault="002A5B7B" w:rsidP="002A5B7B">
      <w:r w:rsidRPr="002A5B7B">
        <w:t>- План расположения оборудования ХВО в осях здания котельной со спецификацией.</w:t>
      </w:r>
    </w:p>
    <w:p w:rsidR="002A5B7B" w:rsidRPr="002A5B7B" w:rsidRDefault="002A5B7B" w:rsidP="002A5B7B">
      <w:r w:rsidRPr="002A5B7B">
        <w:t xml:space="preserve">- Принципиальная гидравлическая схема с указанием диаметров, арматуры и точек </w:t>
      </w:r>
      <w:proofErr w:type="spellStart"/>
      <w:r w:rsidRPr="002A5B7B">
        <w:t>КИПиА</w:t>
      </w:r>
      <w:proofErr w:type="spellEnd"/>
      <w:r w:rsidRPr="002A5B7B">
        <w:t>.</w:t>
      </w:r>
    </w:p>
    <w:p w:rsidR="002A5B7B" w:rsidRPr="002A5B7B" w:rsidRDefault="002A5B7B" w:rsidP="002A5B7B">
      <w:r w:rsidRPr="002A5B7B">
        <w:t>- Трубопроводная обвязка (аксонометрические схемы технологических поочередных линий).</w:t>
      </w:r>
    </w:p>
    <w:p w:rsidR="002A5B7B" w:rsidRPr="002A5B7B" w:rsidRDefault="002A5B7B" w:rsidP="002A5B7B">
      <w:r w:rsidRPr="002A5B7B">
        <w:t xml:space="preserve">- Чертежи </w:t>
      </w:r>
      <w:proofErr w:type="spellStart"/>
      <w:r w:rsidRPr="002A5B7B">
        <w:t>нестандартизированного</w:t>
      </w:r>
      <w:proofErr w:type="spellEnd"/>
      <w:r w:rsidRPr="002A5B7B">
        <w:t xml:space="preserve"> оборудования (рамы, баки солерастворителей, лотки).</w:t>
      </w:r>
    </w:p>
    <w:p w:rsidR="002A5B7B" w:rsidRPr="002A5B7B" w:rsidRDefault="002A5B7B" w:rsidP="002A5B7B"/>
    <w:p w:rsidR="002A5B7B" w:rsidRPr="002A5B7B" w:rsidRDefault="002A5B7B" w:rsidP="002A5B7B">
      <w:r w:rsidRPr="002A5B7B">
        <w:t>7.3. Том 3. Автоматизация технологических процессов (АТХ) и Электротехническая часть (ЭМ):</w:t>
      </w:r>
    </w:p>
    <w:p w:rsidR="002A5B7B" w:rsidRPr="002A5B7B" w:rsidRDefault="002A5B7B" w:rsidP="002A5B7B">
      <w:r w:rsidRPr="002A5B7B">
        <w:lastRenderedPageBreak/>
        <w:t>- Схема автоматизации структурная и функциональная.</w:t>
      </w:r>
    </w:p>
    <w:p w:rsidR="002A5B7B" w:rsidRPr="002A5B7B" w:rsidRDefault="002A5B7B" w:rsidP="002A5B7B">
      <w:r w:rsidRPr="002A5B7B">
        <w:t>- Схемы электрические принципиальные шкафов управления ШУ-ХВО.</w:t>
      </w:r>
    </w:p>
    <w:p w:rsidR="002A5B7B" w:rsidRPr="002A5B7B" w:rsidRDefault="002A5B7B" w:rsidP="002A5B7B">
      <w:r w:rsidRPr="002A5B7B">
        <w:t>- План прокладки кабельных трасс и расстановки датчиков КИП.</w:t>
      </w:r>
    </w:p>
    <w:p w:rsidR="002A5B7B" w:rsidRPr="002A5B7B" w:rsidRDefault="002A5B7B" w:rsidP="002A5B7B">
      <w:r w:rsidRPr="002A5B7B">
        <w:t>- Спецификация оборудования, кабельной продукции и монтажных материалов.</w:t>
      </w:r>
    </w:p>
    <w:p w:rsidR="002A5B7B" w:rsidRPr="002A5B7B" w:rsidRDefault="002A5B7B" w:rsidP="002A5B7B"/>
    <w:p w:rsidR="002A5B7B" w:rsidRPr="002A5B7B" w:rsidRDefault="002A5B7B" w:rsidP="002A5B7B">
      <w:r w:rsidRPr="002A5B7B">
        <w:t>7.4. Том 4. Сметная документация (СМ): Локальные сметы, объектные сметы, сводный сметный расчет, выполненный в программном комплексе АВС-4 в нормативных ценах РК на текущий квартал 2026 года.</w:t>
      </w:r>
    </w:p>
    <w:p w:rsidR="002A5B7B" w:rsidRPr="002A5B7B" w:rsidRDefault="002A5B7B" w:rsidP="002A5B7B"/>
    <w:p w:rsidR="002A5B7B" w:rsidRPr="002A5B7B" w:rsidRDefault="002A5B7B" w:rsidP="002A5B7B">
      <w:r w:rsidRPr="002A5B7B">
        <w:t>----------------------------------------------------------------------------------------------------</w:t>
      </w:r>
    </w:p>
    <w:p w:rsidR="002A5B7B" w:rsidRPr="002A5B7B" w:rsidRDefault="002A5B7B" w:rsidP="002A5B7B">
      <w:r w:rsidRPr="002A5B7B">
        <w:t xml:space="preserve">[ТАБЛИЦА 7.1: Лист согласования и верификации ПСД </w:t>
      </w:r>
      <w:proofErr w:type="spellStart"/>
      <w:r w:rsidRPr="002A5B7B">
        <w:t>WeyrinAqua</w:t>
      </w:r>
      <w:proofErr w:type="spellEnd"/>
      <w:r w:rsidRPr="002A5B7B">
        <w:t xml:space="preserve"> </w:t>
      </w:r>
      <w:proofErr w:type="spellStart"/>
      <w:r w:rsidRPr="002A5B7B">
        <w:t>Engineering</w:t>
      </w:r>
      <w:proofErr w:type="spellEnd"/>
      <w:r w:rsidRPr="002A5B7B">
        <w:t>]</w:t>
      </w:r>
    </w:p>
    <w:p w:rsidR="002A5B7B" w:rsidRPr="002A5B7B" w:rsidRDefault="002A5B7B" w:rsidP="002A5B7B">
      <w:r w:rsidRPr="002A5B7B">
        <w:t>----------------------------------------------------------------------------------------------------</w:t>
      </w:r>
    </w:p>
    <w:p w:rsidR="002A5B7B" w:rsidRPr="002A5B7B" w:rsidRDefault="002A5B7B" w:rsidP="002A5B7B">
      <w:r w:rsidRPr="002A5B7B">
        <w:t>| Раздел проекта | Разработчик (ФИО)    | Подпись     | Проверил / НТК (ФИО) | Подпись     |</w:t>
      </w:r>
    </w:p>
    <w:p w:rsidR="002A5B7B" w:rsidRPr="002A5B7B" w:rsidRDefault="002A5B7B" w:rsidP="002A5B7B">
      <w:r w:rsidRPr="002A5B7B">
        <w:t>|----------------+----------------------+-------------+----------------------+-------------|</w:t>
      </w:r>
    </w:p>
    <w:p w:rsidR="002A5B7B" w:rsidRPr="002A5B7B" w:rsidRDefault="002A5B7B" w:rsidP="002A5B7B">
      <w:r w:rsidRPr="002A5B7B">
        <w:t>| ТХ (Технология)| Ибрагимов С. А.      | [Подпись]   | д.т.н. Волков М. В.  | [Подпись]   |</w:t>
      </w:r>
    </w:p>
    <w:p w:rsidR="002A5B7B" w:rsidRPr="002A5B7B" w:rsidRDefault="002A5B7B" w:rsidP="002A5B7B">
      <w:r w:rsidRPr="002A5B7B">
        <w:t>| АТХ (</w:t>
      </w:r>
      <w:proofErr w:type="spellStart"/>
      <w:r w:rsidRPr="002A5B7B">
        <w:t>КИПиА</w:t>
      </w:r>
      <w:proofErr w:type="spellEnd"/>
      <w:r w:rsidRPr="002A5B7B">
        <w:t>)    | Цой Д. В.            | [Подпись]   | ГИП Романов Е. П.    | [Подпись]   |</w:t>
      </w:r>
    </w:p>
    <w:p w:rsidR="002A5B7B" w:rsidRPr="002A5B7B" w:rsidRDefault="002A5B7B" w:rsidP="002A5B7B">
      <w:r w:rsidRPr="002A5B7B">
        <w:t xml:space="preserve">| СМ (Сметы АВС) | </w:t>
      </w:r>
      <w:proofErr w:type="spellStart"/>
      <w:r w:rsidRPr="002A5B7B">
        <w:t>Садвакасова</w:t>
      </w:r>
      <w:proofErr w:type="spellEnd"/>
      <w:r w:rsidRPr="002A5B7B">
        <w:t xml:space="preserve"> А. М.    | [Подпись]   | Эксперт ОАО «</w:t>
      </w:r>
      <w:proofErr w:type="spellStart"/>
      <w:r w:rsidRPr="002A5B7B">
        <w:t>КазНСК</w:t>
      </w:r>
      <w:proofErr w:type="spellEnd"/>
      <w:r w:rsidRPr="002A5B7B">
        <w:t>» | [Подпись]   |</w:t>
      </w:r>
    </w:p>
    <w:p w:rsidR="002A5B7B" w:rsidRPr="002A5B7B" w:rsidRDefault="002A5B7B" w:rsidP="002A5B7B">
      <w:r w:rsidRPr="002A5B7B">
        <w:t>----------------------------------------------------------------------------------------------------</w:t>
      </w:r>
    </w:p>
    <w:p w:rsidR="009368A3" w:rsidRDefault="002A5B7B">
      <w:bookmarkStart w:id="0" w:name="_GoBack"/>
      <w:bookmarkEnd w:id="0"/>
    </w:p>
    <w:sectPr w:rsidR="009368A3" w:rsidSect="006351B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7B"/>
    <w:rsid w:val="002530A7"/>
    <w:rsid w:val="002A5B7B"/>
    <w:rsid w:val="00484BE9"/>
    <w:rsid w:val="006351B5"/>
    <w:rsid w:val="00A8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C3123B"/>
  <w15:chartTrackingRefBased/>
  <w15:docId w15:val="{FD76F90E-DEC3-DD45-B3CF-2773D6C8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1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2080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2026-06-30T06:39:00Z</dcterms:created>
  <dcterms:modified xsi:type="dcterms:W3CDTF">2026-06-30T06:41:00Z</dcterms:modified>
</cp:coreProperties>
</file>